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FEA6" w14:textId="77777777" w:rsidR="00D35D3F" w:rsidRPr="00D35D3F" w:rsidRDefault="00D35D3F" w:rsidP="00D35D3F">
      <w:pPr>
        <w:rPr>
          <w:b/>
          <w:bCs/>
        </w:rPr>
      </w:pPr>
      <w:r w:rsidRPr="00D35D3F">
        <w:rPr>
          <w:b/>
          <w:bCs/>
        </w:rPr>
        <w:t>Directzorg zoekt een nieuw lid voor de Raad van Commissarissen met expertise in de geestelijke gezondheidszorg. </w:t>
      </w:r>
    </w:p>
    <w:p w14:paraId="545B06D0" w14:textId="77777777" w:rsidR="00D35D3F" w:rsidRPr="00D35D3F" w:rsidRDefault="00D35D3F" w:rsidP="00D35D3F"/>
    <w:p w14:paraId="4321319A" w14:textId="77777777" w:rsidR="00D35D3F" w:rsidRPr="00D35D3F" w:rsidRDefault="00D35D3F" w:rsidP="00D35D3F">
      <w:r w:rsidRPr="00D35D3F">
        <w:rPr>
          <w:rFonts w:ascii="Segoe UI Emoji" w:hAnsi="Segoe UI Emoji" w:cs="Segoe UI Emoji"/>
        </w:rPr>
        <w:t>🧡</w:t>
      </w:r>
      <w:r w:rsidRPr="00D35D3F">
        <w:t xml:space="preserve"> Wie zijn wij?</w:t>
      </w:r>
    </w:p>
    <w:p w14:paraId="6B78CB31" w14:textId="77777777" w:rsidR="00D35D3F" w:rsidRPr="00D35D3F" w:rsidRDefault="00D35D3F" w:rsidP="00D35D3F">
      <w:r w:rsidRPr="00D35D3F">
        <w:t>Directzorg is een kleinschalige thuiszorgorganisatie in Zuid-Holland. Met een team van zo’n 60 betrokken collega’s bieden we ambulante begeleiding en huishoudelijke hulp, met ons hoofdkantoor in Schiedam. We groeien én vernieuwen, en zoeken daarom een nieuw lid van de Raad van Commissarissen (RvC) dat met kennis en visie wil bijdragen aan de toekomst van onze zorgorganisatie.</w:t>
      </w:r>
    </w:p>
    <w:p w14:paraId="1418065F" w14:textId="77777777" w:rsidR="00D35D3F" w:rsidRPr="00D35D3F" w:rsidRDefault="00D35D3F" w:rsidP="00D35D3F"/>
    <w:p w14:paraId="78B92FD1" w14:textId="77777777" w:rsidR="00D35D3F" w:rsidRPr="00D35D3F" w:rsidRDefault="00D35D3F" w:rsidP="00D35D3F">
      <w:r w:rsidRPr="00D35D3F">
        <w:rPr>
          <w:rFonts w:ascii="Segoe UI Emoji" w:hAnsi="Segoe UI Emoji" w:cs="Segoe UI Emoji"/>
        </w:rPr>
        <w:t>👉🏼</w:t>
      </w:r>
      <w:r w:rsidRPr="00D35D3F">
        <w:t xml:space="preserve"> Over de Raad van Commissarissen</w:t>
      </w:r>
    </w:p>
    <w:p w14:paraId="736C65CD" w14:textId="77777777" w:rsidR="00D35D3F" w:rsidRPr="00D35D3F" w:rsidRDefault="00D35D3F" w:rsidP="00D35D3F">
      <w:r w:rsidRPr="00D35D3F">
        <w:t>De RvC houdt toezicht op het beleid en de koers van Directzorg en fungeert als sparringpartner voor de directie. De raad telt drie leden (waaronder een voorzitter) en komt minstens vier keer per jaar bijeen. Diversiteit in achtergrond, leeftijd en expertise vinden we belangrijk, net als het bewaken van continuïteit en het realiseren van onze doelen. Leden worden benoemd voor vier jaar, met de optie tot herbenoeming.</w:t>
      </w:r>
    </w:p>
    <w:p w14:paraId="208A5380" w14:textId="77777777" w:rsidR="00D35D3F" w:rsidRPr="00D35D3F" w:rsidRDefault="00D35D3F" w:rsidP="00D35D3F"/>
    <w:p w14:paraId="75B209DF" w14:textId="77777777" w:rsidR="00D35D3F" w:rsidRPr="00D35D3F" w:rsidRDefault="00D35D3F" w:rsidP="00D35D3F">
      <w:r w:rsidRPr="00D35D3F">
        <w:rPr>
          <w:rFonts w:ascii="Segoe UI Emoji" w:hAnsi="Segoe UI Emoji" w:cs="Segoe UI Emoji"/>
        </w:rPr>
        <w:t>👤</w:t>
      </w:r>
      <w:r w:rsidRPr="00D35D3F">
        <w:t xml:space="preserve"> Taken en verantwoordelijkheden</w:t>
      </w:r>
    </w:p>
    <w:p w14:paraId="4A31AEF1" w14:textId="77777777" w:rsidR="00D35D3F" w:rsidRPr="00D35D3F" w:rsidRDefault="00D35D3F" w:rsidP="00D35D3F">
      <w:r w:rsidRPr="00D35D3F">
        <w:t>- Toezicht houden op het beleid van de directeur/bestuurder en de algemene gang van zaken binnen Directzorg. </w:t>
      </w:r>
    </w:p>
    <w:p w14:paraId="6F112200" w14:textId="77777777" w:rsidR="00D35D3F" w:rsidRPr="00D35D3F" w:rsidRDefault="00D35D3F" w:rsidP="00D35D3F">
      <w:r w:rsidRPr="00D35D3F">
        <w:t>- Adviseren van het bestuur over strategische vraagstukken, met name op het gebied van GGZ en innovatie/digitalisering. </w:t>
      </w:r>
    </w:p>
    <w:p w14:paraId="7F523AA7" w14:textId="77777777" w:rsidR="00D35D3F" w:rsidRPr="00D35D3F" w:rsidRDefault="00D35D3F" w:rsidP="00D35D3F">
      <w:r w:rsidRPr="00D35D3F">
        <w:t>- Bijdragen aan de besluitvorming over de realisatie van organisatiedoelstellingen en de continuïteit van de onderneming. </w:t>
      </w:r>
    </w:p>
    <w:p w14:paraId="10A12529" w14:textId="77777777" w:rsidR="00D35D3F" w:rsidRPr="00D35D3F" w:rsidRDefault="00D35D3F" w:rsidP="00D35D3F">
      <w:r w:rsidRPr="00D35D3F">
        <w:t>- Actieve deelname aan vergaderingen van de RvC en eventuele commissies. </w:t>
      </w:r>
    </w:p>
    <w:p w14:paraId="111B5F8D" w14:textId="77777777" w:rsidR="00D35D3F" w:rsidRPr="00D35D3F" w:rsidRDefault="00D35D3F" w:rsidP="00D35D3F">
      <w:r w:rsidRPr="00D35D3F">
        <w:t>- Fungeren als klankbord voor het bestuur en het bewaken van de governance-structuur.  </w:t>
      </w:r>
    </w:p>
    <w:p w14:paraId="622D6CE7" w14:textId="77777777" w:rsidR="00D35D3F" w:rsidRPr="00D35D3F" w:rsidRDefault="00D35D3F" w:rsidP="00D35D3F"/>
    <w:p w14:paraId="03B7BB1B" w14:textId="77777777" w:rsidR="00D35D3F" w:rsidRPr="00D35D3F" w:rsidRDefault="00D35D3F" w:rsidP="00D35D3F">
      <w:r w:rsidRPr="00D35D3F">
        <w:rPr>
          <w:rFonts w:ascii="Segoe UI Emoji" w:hAnsi="Segoe UI Emoji" w:cs="Segoe UI Emoji"/>
        </w:rPr>
        <w:t>🔎</w:t>
      </w:r>
      <w:r w:rsidRPr="00D35D3F">
        <w:t xml:space="preserve"> Profiel van de kandidaat</w:t>
      </w:r>
    </w:p>
    <w:p w14:paraId="3A919E7A" w14:textId="77777777" w:rsidR="00D35D3F" w:rsidRPr="00D35D3F" w:rsidRDefault="00D35D3F" w:rsidP="00D35D3F">
      <w:r w:rsidRPr="00D35D3F">
        <w:t>- Een stevige persoonlijkheid met algemene bestuurlijke kwaliteiten en ervaring met toezichthoudende functies, bij voorkeur in een Raad van Commissarissen of vergelijkbare rol. </w:t>
      </w:r>
    </w:p>
    <w:p w14:paraId="7F79737A" w14:textId="77777777" w:rsidR="00D35D3F" w:rsidRPr="00D35D3F" w:rsidRDefault="00D35D3F" w:rsidP="00D35D3F">
      <w:r w:rsidRPr="00D35D3F">
        <w:t>- Aantoonbare kennis van en/of ervaring met GGZ-problematiek, bijvoorbeeld in een professionele, bestuurlijke of toezichthoudende rol binnen de zorgsector. </w:t>
      </w:r>
    </w:p>
    <w:p w14:paraId="71500242" w14:textId="77777777" w:rsidR="00D35D3F" w:rsidRPr="00D35D3F" w:rsidRDefault="00D35D3F" w:rsidP="00D35D3F">
      <w:r w:rsidRPr="00D35D3F">
        <w:t xml:space="preserve">- Affiniteit met innovatie en digitalisering in de zorg, zoals </w:t>
      </w:r>
      <w:proofErr w:type="spellStart"/>
      <w:r w:rsidRPr="00D35D3F">
        <w:t>e-health</w:t>
      </w:r>
      <w:proofErr w:type="spellEnd"/>
      <w:r w:rsidRPr="00D35D3F">
        <w:t xml:space="preserve">, zorgtechnologie of </w:t>
      </w:r>
      <w:proofErr w:type="spellStart"/>
      <w:r w:rsidRPr="00D35D3F">
        <w:t>datagedreven</w:t>
      </w:r>
      <w:proofErr w:type="spellEnd"/>
      <w:r w:rsidRPr="00D35D3F">
        <w:t xml:space="preserve"> zorgprocessen. </w:t>
      </w:r>
    </w:p>
    <w:p w14:paraId="25739065" w14:textId="77777777" w:rsidR="00D35D3F" w:rsidRPr="00D35D3F" w:rsidRDefault="00D35D3F" w:rsidP="00D35D3F">
      <w:r w:rsidRPr="00D35D3F">
        <w:t>- Analytisch inzicht en uitstekende communicatieve vaardigheden. </w:t>
      </w:r>
    </w:p>
    <w:p w14:paraId="5D773441" w14:textId="77777777" w:rsidR="00D35D3F" w:rsidRPr="00D35D3F" w:rsidRDefault="00D35D3F" w:rsidP="00D35D3F">
      <w:r w:rsidRPr="00D35D3F">
        <w:t>- Bedrijfskundige en/of juridische kennis is een pre.</w:t>
      </w:r>
    </w:p>
    <w:p w14:paraId="411C78FB" w14:textId="77777777" w:rsidR="00D35D3F" w:rsidRPr="00D35D3F" w:rsidRDefault="00D35D3F" w:rsidP="00D35D3F">
      <w:r w:rsidRPr="00D35D3F">
        <w:lastRenderedPageBreak/>
        <w:t>- Integriteit, verantwoordelijkheidsgevoel en een onafhankelijke opstelling. </w:t>
      </w:r>
    </w:p>
    <w:p w14:paraId="7C5A0714" w14:textId="77777777" w:rsidR="00D35D3F" w:rsidRPr="00D35D3F" w:rsidRDefault="00D35D3F" w:rsidP="00D35D3F">
      <w:r w:rsidRPr="00D35D3F">
        <w:t>- Kennis van de zorgsector en inzicht in de werkwijze van thuiszorgorganisaties.   </w:t>
      </w:r>
    </w:p>
    <w:p w14:paraId="24CE7890" w14:textId="77777777" w:rsidR="00D35D3F" w:rsidRPr="00D35D3F" w:rsidRDefault="00D35D3F" w:rsidP="00D35D3F">
      <w:r w:rsidRPr="00D35D3F">
        <w:t> </w:t>
      </w:r>
    </w:p>
    <w:p w14:paraId="1FF3EE2D" w14:textId="77777777" w:rsidR="00D35D3F" w:rsidRPr="00D35D3F" w:rsidRDefault="00D35D3F" w:rsidP="00D35D3F">
      <w:r w:rsidRPr="00D35D3F">
        <w:rPr>
          <w:rFonts w:ascii="Segoe UI Emoji" w:hAnsi="Segoe UI Emoji" w:cs="Segoe UI Emoji"/>
        </w:rPr>
        <w:t>💼</w:t>
      </w:r>
      <w:r w:rsidRPr="00D35D3F">
        <w:t xml:space="preserve"> Honorering</w:t>
      </w:r>
    </w:p>
    <w:p w14:paraId="6C050139" w14:textId="77777777" w:rsidR="00D35D3F" w:rsidRPr="00D35D3F" w:rsidRDefault="00D35D3F" w:rsidP="00D35D3F">
      <w:r w:rsidRPr="00D35D3F">
        <w:t xml:space="preserve">De vergoeding is </w:t>
      </w:r>
      <w:proofErr w:type="gramStart"/>
      <w:r w:rsidRPr="00D35D3F">
        <w:t>conform</w:t>
      </w:r>
      <w:proofErr w:type="gramEnd"/>
      <w:r w:rsidRPr="00D35D3F">
        <w:t xml:space="preserve"> de Wet Normering Topinkomens (WNT) en de richtlijnen van de Nederlandse Vereniging van Toezichthouders in Zorg en Welzijn (NVTZ).</w:t>
      </w:r>
    </w:p>
    <w:p w14:paraId="170CCF7C" w14:textId="77777777" w:rsidR="00D35D3F" w:rsidRPr="00D35D3F" w:rsidRDefault="00D35D3F" w:rsidP="00D35D3F"/>
    <w:p w14:paraId="6180918D" w14:textId="77777777" w:rsidR="00D35D3F" w:rsidRPr="00D35D3F" w:rsidRDefault="00D35D3F" w:rsidP="00D35D3F">
      <w:r w:rsidRPr="00D35D3F">
        <w:rPr>
          <w:rFonts w:ascii="Segoe UI Emoji" w:hAnsi="Segoe UI Emoji" w:cs="Segoe UI Emoji"/>
        </w:rPr>
        <w:t>📩</w:t>
      </w:r>
      <w:r w:rsidRPr="00D35D3F">
        <w:t xml:space="preserve"> Interesse? </w:t>
      </w:r>
    </w:p>
    <w:p w14:paraId="1C5CAF55" w14:textId="77777777" w:rsidR="00D35D3F" w:rsidRPr="00D35D3F" w:rsidRDefault="00D35D3F" w:rsidP="00D35D3F">
      <w:r w:rsidRPr="00D35D3F">
        <w:t xml:space="preserve">Geïnteresseerde kandidaten worden uitgenodigd hun motivatie en CV te sturen naar </w:t>
      </w:r>
      <w:hyperlink r:id="rId4" w:history="1">
        <w:r w:rsidRPr="00D35D3F">
          <w:rPr>
            <w:rStyle w:val="Hyperlink"/>
          </w:rPr>
          <w:t>info@directzorg.nl</w:t>
        </w:r>
      </w:hyperlink>
      <w:r w:rsidRPr="00D35D3F">
        <w:t>, t.a.v. de voorzitter van de RvC.</w:t>
      </w:r>
    </w:p>
    <w:p w14:paraId="2ABF12F1" w14:textId="77777777" w:rsidR="00D35D3F" w:rsidRPr="00D35D3F" w:rsidRDefault="00D35D3F" w:rsidP="00D35D3F"/>
    <w:p w14:paraId="7F4670D4" w14:textId="77777777" w:rsidR="00D35D3F" w:rsidRPr="00D35D3F" w:rsidRDefault="00D35D3F" w:rsidP="00D35D3F">
      <w:r w:rsidRPr="00D35D3F">
        <w:t>De RvC draagt geschikte kandidaten voor aan de Algemene Vergadering van Aandeelhouders (AVA), die statutair besluit over de benoeming.</w:t>
      </w:r>
    </w:p>
    <w:p w14:paraId="4C636795" w14:textId="77777777" w:rsidR="00D35D3F" w:rsidRPr="00D35D3F" w:rsidRDefault="00D35D3F" w:rsidP="00D35D3F"/>
    <w:p w14:paraId="1C898EA1" w14:textId="77777777" w:rsidR="00D35D3F" w:rsidRPr="00D35D3F" w:rsidRDefault="00D35D3F" w:rsidP="00D35D3F">
      <w:r w:rsidRPr="00D35D3F">
        <w:t>Voor vragen of vertrouwelijk overleg kan via hetzelfde e-mailadres een terugbelverzoek worden aangevraagd.</w:t>
      </w:r>
    </w:p>
    <w:p w14:paraId="6431859C" w14:textId="77777777" w:rsidR="00D35D3F" w:rsidRPr="00D35D3F" w:rsidRDefault="00D35D3F" w:rsidP="00D35D3F"/>
    <w:p w14:paraId="10DDD2A6" w14:textId="77777777" w:rsidR="001B5B92" w:rsidRDefault="001B5B92"/>
    <w:sectPr w:rsidR="001B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3F"/>
    <w:rsid w:val="000A4174"/>
    <w:rsid w:val="001904A3"/>
    <w:rsid w:val="001B5B92"/>
    <w:rsid w:val="008B15AE"/>
    <w:rsid w:val="00B11569"/>
    <w:rsid w:val="00D35D3F"/>
    <w:rsid w:val="00DA2A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C130"/>
  <w15:chartTrackingRefBased/>
  <w15:docId w15:val="{7C465A30-DC6A-44CD-BFB3-3A1CF92D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5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5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5D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5D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5D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5D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5D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5D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5D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5D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5D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5D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5D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5D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5D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5D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5D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5D3F"/>
    <w:rPr>
      <w:rFonts w:eastAsiaTheme="majorEastAsia" w:cstheme="majorBidi"/>
      <w:color w:val="272727" w:themeColor="text1" w:themeTint="D8"/>
    </w:rPr>
  </w:style>
  <w:style w:type="paragraph" w:styleId="Titel">
    <w:name w:val="Title"/>
    <w:basedOn w:val="Standaard"/>
    <w:next w:val="Standaard"/>
    <w:link w:val="TitelChar"/>
    <w:uiPriority w:val="10"/>
    <w:qFormat/>
    <w:rsid w:val="00D35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5D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5D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5D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5D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5D3F"/>
    <w:rPr>
      <w:i/>
      <w:iCs/>
      <w:color w:val="404040" w:themeColor="text1" w:themeTint="BF"/>
    </w:rPr>
  </w:style>
  <w:style w:type="paragraph" w:styleId="Lijstalinea">
    <w:name w:val="List Paragraph"/>
    <w:basedOn w:val="Standaard"/>
    <w:uiPriority w:val="34"/>
    <w:qFormat/>
    <w:rsid w:val="00D35D3F"/>
    <w:pPr>
      <w:ind w:left="720"/>
      <w:contextualSpacing/>
    </w:pPr>
  </w:style>
  <w:style w:type="character" w:styleId="Intensievebenadrukking">
    <w:name w:val="Intense Emphasis"/>
    <w:basedOn w:val="Standaardalinea-lettertype"/>
    <w:uiPriority w:val="21"/>
    <w:qFormat/>
    <w:rsid w:val="00D35D3F"/>
    <w:rPr>
      <w:i/>
      <w:iCs/>
      <w:color w:val="0F4761" w:themeColor="accent1" w:themeShade="BF"/>
    </w:rPr>
  </w:style>
  <w:style w:type="paragraph" w:styleId="Duidelijkcitaat">
    <w:name w:val="Intense Quote"/>
    <w:basedOn w:val="Standaard"/>
    <w:next w:val="Standaard"/>
    <w:link w:val="DuidelijkcitaatChar"/>
    <w:uiPriority w:val="30"/>
    <w:qFormat/>
    <w:rsid w:val="00D35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5D3F"/>
    <w:rPr>
      <w:i/>
      <w:iCs/>
      <w:color w:val="0F4761" w:themeColor="accent1" w:themeShade="BF"/>
    </w:rPr>
  </w:style>
  <w:style w:type="character" w:styleId="Intensieveverwijzing">
    <w:name w:val="Intense Reference"/>
    <w:basedOn w:val="Standaardalinea-lettertype"/>
    <w:uiPriority w:val="32"/>
    <w:qFormat/>
    <w:rsid w:val="00D35D3F"/>
    <w:rPr>
      <w:b/>
      <w:bCs/>
      <w:smallCaps/>
      <w:color w:val="0F4761" w:themeColor="accent1" w:themeShade="BF"/>
      <w:spacing w:val="5"/>
    </w:rPr>
  </w:style>
  <w:style w:type="character" w:styleId="Hyperlink">
    <w:name w:val="Hyperlink"/>
    <w:basedOn w:val="Standaardalinea-lettertype"/>
    <w:uiPriority w:val="99"/>
    <w:unhideWhenUsed/>
    <w:rsid w:val="00D35D3F"/>
    <w:rPr>
      <w:color w:val="467886" w:themeColor="hyperlink"/>
      <w:u w:val="single"/>
    </w:rPr>
  </w:style>
  <w:style w:type="character" w:styleId="Onopgelostemelding">
    <w:name w:val="Unresolved Mention"/>
    <w:basedOn w:val="Standaardalinea-lettertype"/>
    <w:uiPriority w:val="99"/>
    <w:semiHidden/>
    <w:unhideWhenUsed/>
    <w:rsid w:val="00D35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irectzorg.nl"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5967F0A73FF438C1B19049CA8A3E0" ma:contentTypeVersion="13" ma:contentTypeDescription="Een nieuw document maken." ma:contentTypeScope="" ma:versionID="8e7358d167477cca7ca995cc4e3c828e">
  <xsd:schema xmlns:xsd="http://www.w3.org/2001/XMLSchema" xmlns:xs="http://www.w3.org/2001/XMLSchema" xmlns:p="http://schemas.microsoft.com/office/2006/metadata/properties" xmlns:ns2="a3fbea10-cb10-47b2-9db5-298523e82ceb" xmlns:ns3="edc27984-15b6-43a5-8413-5fb0c2b839d5" targetNamespace="http://schemas.microsoft.com/office/2006/metadata/properties" ma:root="true" ma:fieldsID="57d95a3a380bbfb6d1cdccc20bca858f" ns2:_="" ns3:_="">
    <xsd:import namespace="a3fbea10-cb10-47b2-9db5-298523e82ceb"/>
    <xsd:import namespace="edc27984-15b6-43a5-8413-5fb0c2b839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bea10-cb10-47b2-9db5-298523e82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2a0a04b-e26d-488b-a008-84357aa754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7984-15b6-43a5-8413-5fb0c2b839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b95c87-4dab-4c4c-887b-83ab265fc78e}" ma:internalName="TaxCatchAll" ma:showField="CatchAllData" ma:web="edc27984-15b6-43a5-8413-5fb0c2b839d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bea10-cb10-47b2-9db5-298523e82ceb">
      <Terms xmlns="http://schemas.microsoft.com/office/infopath/2007/PartnerControls"/>
    </lcf76f155ced4ddcb4097134ff3c332f>
    <TaxCatchAll xmlns="edc27984-15b6-43a5-8413-5fb0c2b839d5" xsi:nil="true"/>
  </documentManagement>
</p:properties>
</file>

<file path=customXml/itemProps1.xml><?xml version="1.0" encoding="utf-8"?>
<ds:datastoreItem xmlns:ds="http://schemas.openxmlformats.org/officeDocument/2006/customXml" ds:itemID="{F9B921B6-93F3-4918-BAA7-55C372226B51}"/>
</file>

<file path=customXml/itemProps2.xml><?xml version="1.0" encoding="utf-8"?>
<ds:datastoreItem xmlns:ds="http://schemas.openxmlformats.org/officeDocument/2006/customXml" ds:itemID="{DFA392D4-DEE7-46E0-8A98-195BA342F37A}"/>
</file>

<file path=customXml/itemProps3.xml><?xml version="1.0" encoding="utf-8"?>
<ds:datastoreItem xmlns:ds="http://schemas.openxmlformats.org/officeDocument/2006/customXml" ds:itemID="{7F88E9DE-2A91-4B60-9EC8-19FC9F9ECBCC}"/>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2449</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Zandbergen | Directzorg</dc:creator>
  <cp:keywords/>
  <dc:description/>
  <cp:lastModifiedBy>Hans Zandbergen | Directzorg</cp:lastModifiedBy>
  <cp:revision>2</cp:revision>
  <dcterms:created xsi:type="dcterms:W3CDTF">2025-09-11T09:19:00Z</dcterms:created>
  <dcterms:modified xsi:type="dcterms:W3CDTF">2025-09-11T09:21:00Z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0x01010068D5967F0A73FF438C1B19049CA8A3E0</vt:lpwstr>
  </property>
</Properties>
</file>